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56" w:rsidRDefault="00C40A56" w:rsidP="00C40A56">
      <w:pPr>
        <w:spacing w:before="120" w:after="120"/>
        <w:jc w:val="center"/>
        <w:rPr>
          <w:b/>
        </w:rPr>
      </w:pPr>
      <w:r w:rsidRPr="00C40A56">
        <w:rPr>
          <w:b/>
        </w:rPr>
        <w:t>Ανακοίνωση για το Μάθημα Συστήματα Ποιότητας</w:t>
      </w:r>
    </w:p>
    <w:p w:rsidR="00C40A56" w:rsidRPr="00C40A56" w:rsidRDefault="00C40A56" w:rsidP="00C40A56">
      <w:pPr>
        <w:spacing w:before="120" w:after="120"/>
        <w:rPr>
          <w:b/>
        </w:rPr>
      </w:pPr>
    </w:p>
    <w:p w:rsidR="00C40A56" w:rsidRDefault="00C40A56" w:rsidP="00C40A56">
      <w:pPr>
        <w:spacing w:before="120" w:after="120"/>
        <w:jc w:val="right"/>
      </w:pPr>
      <w:r>
        <w:t xml:space="preserve">Τρίτη 5η Απριλίου 2016 </w:t>
      </w:r>
    </w:p>
    <w:p w:rsidR="00C40A56" w:rsidRDefault="00C40A56" w:rsidP="00D23EDF">
      <w:pPr>
        <w:spacing w:before="120" w:after="120"/>
        <w:jc w:val="both"/>
      </w:pPr>
      <w:r>
        <w:t>Για το Μάθημα Συστήματα Ποιότητας έχουν ήδη πραγματοποιηθεί εννέα 9 μαθήματα που έλαβαν χώρα σύμφωνα με την ανακοίνωση της Γραμματείας Φοιτητών στις εξής ημερομηνίες</w:t>
      </w:r>
    </w:p>
    <w:tbl>
      <w:tblPr>
        <w:tblStyle w:val="TableGrid"/>
        <w:tblW w:w="0" w:type="auto"/>
        <w:tblLook w:val="04A0" w:firstRow="1" w:lastRow="0" w:firstColumn="1" w:lastColumn="0" w:noHBand="0" w:noVBand="1"/>
      </w:tblPr>
      <w:tblGrid>
        <w:gridCol w:w="4261"/>
        <w:gridCol w:w="4261"/>
      </w:tblGrid>
      <w:tr w:rsidR="00C40A56" w:rsidTr="00C40A56">
        <w:tc>
          <w:tcPr>
            <w:tcW w:w="4261" w:type="dxa"/>
          </w:tcPr>
          <w:p w:rsidR="00C40A56" w:rsidRDefault="00C40A56" w:rsidP="00C40A56">
            <w:pPr>
              <w:spacing w:before="120" w:after="120"/>
            </w:pPr>
            <w:r>
              <w:t>Αναπληρώσεις</w:t>
            </w:r>
          </w:p>
        </w:tc>
        <w:tc>
          <w:tcPr>
            <w:tcW w:w="4261" w:type="dxa"/>
          </w:tcPr>
          <w:p w:rsidR="00C40A56" w:rsidRDefault="00C40A56" w:rsidP="00C40A56">
            <w:pPr>
              <w:spacing w:before="120" w:after="120"/>
            </w:pPr>
            <w:r>
              <w:t>Τακτικά Μαθήματα</w:t>
            </w:r>
          </w:p>
        </w:tc>
      </w:tr>
      <w:tr w:rsidR="00C40A56" w:rsidTr="00C40A56">
        <w:tc>
          <w:tcPr>
            <w:tcW w:w="4261" w:type="dxa"/>
          </w:tcPr>
          <w:p w:rsidR="00C40A56" w:rsidRDefault="00C40A56" w:rsidP="00C40A56">
            <w:pPr>
              <w:spacing w:before="120" w:after="120"/>
            </w:pPr>
            <w:r>
              <w:t xml:space="preserve">Τρίτη 01.03.2016 </w:t>
            </w:r>
            <w:r>
              <w:rPr>
                <w:rFonts w:ascii="Calibri" w:hAnsi="Calibri"/>
                <w:color w:val="000000"/>
              </w:rPr>
              <w:t>18:00-21:00</w:t>
            </w:r>
          </w:p>
          <w:p w:rsidR="00C40A56" w:rsidRDefault="00C40A56" w:rsidP="00C40A56">
            <w:pPr>
              <w:pStyle w:val="NormalWeb"/>
              <w:shd w:val="clear" w:color="auto" w:fill="FFFFFF"/>
              <w:spacing w:before="120" w:beforeAutospacing="0" w:after="120" w:afterAutospacing="0"/>
              <w:rPr>
                <w:color w:val="212121"/>
              </w:rPr>
            </w:pPr>
            <w:r>
              <w:rPr>
                <w:rFonts w:ascii="Calibri" w:hAnsi="Calibri"/>
                <w:color w:val="000000"/>
              </w:rPr>
              <w:t>Τρίτη 08.03.2016 18:00-21:00</w:t>
            </w:r>
          </w:p>
          <w:p w:rsidR="00C40A56" w:rsidRDefault="00C40A56" w:rsidP="00C40A56">
            <w:pPr>
              <w:pStyle w:val="NormalWeb"/>
              <w:shd w:val="clear" w:color="auto" w:fill="FFFFFF"/>
              <w:spacing w:before="120" w:beforeAutospacing="0" w:after="120" w:afterAutospacing="0"/>
              <w:rPr>
                <w:color w:val="212121"/>
              </w:rPr>
            </w:pPr>
            <w:r>
              <w:rPr>
                <w:rFonts w:ascii="Calibri" w:hAnsi="Calibri"/>
                <w:color w:val="000000"/>
              </w:rPr>
              <w:t>Τρίτη 15.03.2016 18:00-21:00</w:t>
            </w:r>
          </w:p>
          <w:p w:rsidR="00C40A56" w:rsidRDefault="00C40A56" w:rsidP="00C40A56">
            <w:pPr>
              <w:pStyle w:val="NormalWeb"/>
              <w:shd w:val="clear" w:color="auto" w:fill="FFFFFF"/>
              <w:spacing w:before="120" w:beforeAutospacing="0" w:after="120" w:afterAutospacing="0"/>
              <w:rPr>
                <w:color w:val="212121"/>
              </w:rPr>
            </w:pPr>
            <w:r>
              <w:rPr>
                <w:rFonts w:ascii="Calibri" w:hAnsi="Calibri"/>
                <w:color w:val="000000"/>
              </w:rPr>
              <w:t>Τρίτη 22.03.2016 18:00-21:00</w:t>
            </w:r>
          </w:p>
          <w:p w:rsidR="00C40A56" w:rsidRDefault="00C40A56" w:rsidP="00C40A56">
            <w:pPr>
              <w:spacing w:before="120" w:after="120"/>
            </w:pPr>
          </w:p>
        </w:tc>
        <w:tc>
          <w:tcPr>
            <w:tcW w:w="4261" w:type="dxa"/>
          </w:tcPr>
          <w:p w:rsidR="00C40A56" w:rsidRDefault="00C40A56" w:rsidP="00C40A56">
            <w:pPr>
              <w:spacing w:before="120" w:after="120"/>
            </w:pPr>
            <w:r>
              <w:t>Τετάρτη 02.03.2016 09:00-12:00</w:t>
            </w:r>
          </w:p>
          <w:p w:rsidR="00C40A56" w:rsidRDefault="00C40A56" w:rsidP="00C40A56">
            <w:pPr>
              <w:spacing w:before="120" w:after="120"/>
            </w:pPr>
            <w:r w:rsidRPr="00C40A56">
              <w:t>Τετάρτη 0</w:t>
            </w:r>
            <w:r>
              <w:t>9</w:t>
            </w:r>
            <w:r w:rsidRPr="00C40A56">
              <w:t>.03.2016 09:00-12:00</w:t>
            </w:r>
          </w:p>
          <w:p w:rsidR="00C40A56" w:rsidRDefault="00C40A56" w:rsidP="00C40A56">
            <w:pPr>
              <w:spacing w:before="120" w:after="120"/>
            </w:pPr>
            <w:r w:rsidRPr="00C40A56">
              <w:t xml:space="preserve">Τετάρτη </w:t>
            </w:r>
            <w:r>
              <w:t>16</w:t>
            </w:r>
            <w:r w:rsidRPr="00C40A56">
              <w:t>.03.2016 09:00-12:00</w:t>
            </w:r>
          </w:p>
          <w:p w:rsidR="00C40A56" w:rsidRDefault="00C40A56" w:rsidP="00C40A56">
            <w:pPr>
              <w:spacing w:before="120" w:after="120"/>
            </w:pPr>
            <w:r w:rsidRPr="00C40A56">
              <w:t xml:space="preserve">Τετάρτη </w:t>
            </w:r>
            <w:r>
              <w:t>23</w:t>
            </w:r>
            <w:r w:rsidRPr="00C40A56">
              <w:t>.03.2016 09:00-12:00</w:t>
            </w:r>
          </w:p>
          <w:p w:rsidR="00C40A56" w:rsidRDefault="00C40A56" w:rsidP="00C40A56">
            <w:pPr>
              <w:spacing w:before="120" w:after="120"/>
            </w:pPr>
            <w:r w:rsidRPr="00C40A56">
              <w:t xml:space="preserve">Τετάρτη </w:t>
            </w:r>
            <w:r>
              <w:t>30</w:t>
            </w:r>
            <w:r w:rsidRPr="00C40A56">
              <w:t>.03.2016 09:00-12:00</w:t>
            </w:r>
          </w:p>
        </w:tc>
      </w:tr>
    </w:tbl>
    <w:p w:rsidR="00C40A56" w:rsidRPr="00C40A56" w:rsidRDefault="00C40A56" w:rsidP="00D23EDF">
      <w:pPr>
        <w:spacing w:before="120" w:after="120"/>
        <w:jc w:val="both"/>
        <w:rPr>
          <w:rFonts w:ascii="Calibri" w:hAnsi="Calibri"/>
          <w:b/>
          <w:color w:val="000000"/>
        </w:rPr>
      </w:pPr>
      <w:r w:rsidRPr="00C40A56">
        <w:rPr>
          <w:b/>
        </w:rPr>
        <w:t xml:space="preserve">Επίσης έχει προγραμματισθεί ένα μάθημα αναπλήρωσης την </w:t>
      </w:r>
      <w:r w:rsidRPr="00C40A56">
        <w:rPr>
          <w:rFonts w:ascii="Calibri" w:hAnsi="Calibri"/>
          <w:b/>
          <w:color w:val="000000"/>
        </w:rPr>
        <w:t>Τρίτη19.04.2016 18:00-21:00</w:t>
      </w:r>
      <w:r w:rsidRPr="00C40A56">
        <w:rPr>
          <w:rFonts w:ascii="Calibri" w:hAnsi="Calibri"/>
          <w:b/>
          <w:color w:val="000000"/>
        </w:rPr>
        <w:t xml:space="preserve"> και θα ακολουθήσει ένα Τακτικό Μάθημα την Τετάρτη 20.04.2016 09:00-12:00.</w:t>
      </w:r>
    </w:p>
    <w:p w:rsidR="00C40A56" w:rsidRDefault="00C40A56" w:rsidP="00D23EDF">
      <w:pPr>
        <w:jc w:val="both"/>
        <w:rPr>
          <w:color w:val="212121"/>
        </w:rPr>
      </w:pPr>
      <w:r>
        <w:rPr>
          <w:color w:val="212121"/>
        </w:rPr>
        <w:t>Συνολικώς δηλαδή προ των διακοπών του Πάσχα θα έχουν ολοκληρωθεί 11 μαθήματα από τα 13 του εξαμήνου. Τα δύο υπολειπόμενα μαθήματα θα γίνουν μετά από τις διακοπές του Πάσχα κι αφού έχει ανακοινωθεί και η Τετάρτη που θ</w:t>
      </w:r>
      <w:bookmarkStart w:id="0" w:name="_GoBack"/>
      <w:bookmarkEnd w:id="0"/>
      <w:r>
        <w:rPr>
          <w:color w:val="212121"/>
        </w:rPr>
        <w:t xml:space="preserve">α πραγματοποιηθούν οι Φοιτητικές Εκλογές. </w:t>
      </w:r>
    </w:p>
    <w:p w:rsidR="00C40A56" w:rsidRPr="00C40A56" w:rsidRDefault="00C40A56" w:rsidP="00D23EDF">
      <w:pPr>
        <w:jc w:val="both"/>
        <w:rPr>
          <w:b/>
          <w:color w:val="FF0000"/>
          <w:sz w:val="28"/>
          <w:szCs w:val="28"/>
        </w:rPr>
      </w:pPr>
      <w:r w:rsidRPr="00C40A56">
        <w:rPr>
          <w:b/>
          <w:color w:val="FF0000"/>
          <w:sz w:val="28"/>
          <w:szCs w:val="28"/>
        </w:rPr>
        <w:t xml:space="preserve">Ως εκ τούτου, την Τετάρτη 06.04.2016 και την Τετάρτη 13.04.2016 δε θα διεξαχθούν μαθήματα. </w:t>
      </w:r>
    </w:p>
    <w:p w:rsidR="00C40A56" w:rsidRDefault="00C40A56" w:rsidP="00D23EDF">
      <w:pPr>
        <w:jc w:val="both"/>
        <w:rPr>
          <w:color w:val="212121"/>
        </w:rPr>
      </w:pPr>
      <w:r>
        <w:rPr>
          <w:color w:val="212121"/>
        </w:rPr>
        <w:t xml:space="preserve">Επίσης με νέα ανακοίνωση θα υπάρξει ενημέρωση για το Διαδικτυακό Τόπο του Πανεπιστημίου στον οποίο παρατίθεται όλο το υλικό του Μαθήματος (πιθανότατα θα είναι ο Διαδικτυακός Χώρος του Εργαστηρίου ΔΕΛΑΠ). </w:t>
      </w:r>
    </w:p>
    <w:p w:rsidR="00C40A56" w:rsidRDefault="00C40A56" w:rsidP="00C40A56">
      <w:pPr>
        <w:rPr>
          <w:color w:val="212121"/>
        </w:rPr>
      </w:pPr>
    </w:p>
    <w:p w:rsidR="00C40A56" w:rsidRDefault="00C40A56" w:rsidP="00C40A56">
      <w:pPr>
        <w:rPr>
          <w:color w:val="212121"/>
        </w:rPr>
      </w:pPr>
      <w:r>
        <w:rPr>
          <w:color w:val="212121"/>
        </w:rPr>
        <w:t>Παναγιώτης Β. Βασιλάκης</w:t>
      </w:r>
    </w:p>
    <w:p w:rsidR="00C40A56" w:rsidRDefault="00C40A56"/>
    <w:sectPr w:rsidR="00C40A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56"/>
    <w:rsid w:val="00292DED"/>
    <w:rsid w:val="00574221"/>
    <w:rsid w:val="00965B61"/>
    <w:rsid w:val="00C40A56"/>
    <w:rsid w:val="00CA7375"/>
    <w:rsid w:val="00D23EDF"/>
    <w:rsid w:val="00FD57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A56"/>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59"/>
    <w:rsid w:val="00C4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A56"/>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59"/>
    <w:rsid w:val="00C4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199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Panayotis Vassilakis</dc:creator>
  <cp:lastModifiedBy>Panayotis Vassilakis</cp:lastModifiedBy>
  <cp:revision>2</cp:revision>
  <dcterms:created xsi:type="dcterms:W3CDTF">2016-04-05T10:29:00Z</dcterms:created>
  <dcterms:modified xsi:type="dcterms:W3CDTF">2016-04-05T11:06:00Z</dcterms:modified>
</cp:coreProperties>
</file>