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80" w:rsidRPr="00283111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283111">
        <w:rPr>
          <w:rFonts w:ascii="Palatino Linotype" w:hAnsi="Palatino Linotype"/>
          <w:b/>
          <w:sz w:val="21"/>
          <w:szCs w:val="21"/>
        </w:rPr>
        <w:t>ΠΑΝΕΠΙΣΤΗΜΙΟ ΑΙΓΑΙΟΥ</w:t>
      </w:r>
    </w:p>
    <w:p w:rsidR="00B66780" w:rsidRPr="00B448B1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B448B1">
        <w:rPr>
          <w:rFonts w:ascii="Palatino Linotype" w:hAnsi="Palatino Linotype"/>
          <w:b/>
          <w:sz w:val="21"/>
          <w:szCs w:val="21"/>
        </w:rPr>
        <w:t>ΠΟΛΥΤΕΧΝΙΚΗ ΣΧΟΛΗ</w:t>
      </w:r>
    </w:p>
    <w:p w:rsidR="00B66780" w:rsidRPr="00B448B1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B448B1">
        <w:rPr>
          <w:rFonts w:ascii="Palatino Linotype" w:hAnsi="Palatino Linotype"/>
          <w:b/>
          <w:sz w:val="21"/>
          <w:szCs w:val="21"/>
        </w:rPr>
        <w:t>ΤΜΗΜΑ ΜΗΧΑΝΙΚΩΝ ΟΙΚΟΝΟΜΙΑΣ ΚΑΙ ΔΙΟΙΚΗΣΗΣ</w:t>
      </w:r>
    </w:p>
    <w:p w:rsidR="00B66780" w:rsidRPr="00B448B1" w:rsidRDefault="00B66780" w:rsidP="00B66780">
      <w:pPr>
        <w:jc w:val="center"/>
        <w:rPr>
          <w:rFonts w:ascii="Palatino Linotype" w:hAnsi="Palatino Linotype"/>
          <w:b/>
          <w:sz w:val="21"/>
          <w:szCs w:val="21"/>
        </w:rPr>
      </w:pPr>
    </w:p>
    <w:p w:rsidR="00B66780" w:rsidRPr="00B448B1" w:rsidRDefault="00B66780" w:rsidP="00B66780">
      <w:pPr>
        <w:jc w:val="right"/>
        <w:rPr>
          <w:rFonts w:ascii="Palatino Linotype" w:hAnsi="Palatino Linotype"/>
          <w:b/>
          <w:sz w:val="21"/>
          <w:szCs w:val="21"/>
        </w:rPr>
      </w:pPr>
    </w:p>
    <w:p w:rsidR="00B66780" w:rsidRPr="00B448B1" w:rsidRDefault="00B66780" w:rsidP="00B66780">
      <w:pPr>
        <w:jc w:val="right"/>
        <w:rPr>
          <w:rFonts w:ascii="Palatino Linotype" w:hAnsi="Palatino Linotype"/>
          <w:sz w:val="21"/>
          <w:szCs w:val="21"/>
        </w:rPr>
      </w:pPr>
      <w:r w:rsidRPr="00B448B1">
        <w:rPr>
          <w:rFonts w:ascii="Palatino Linotype" w:hAnsi="Palatino Linotype"/>
          <w:sz w:val="21"/>
          <w:szCs w:val="21"/>
        </w:rPr>
        <w:t xml:space="preserve">Χίος, </w:t>
      </w:r>
      <w:r w:rsidR="006E1FE3">
        <w:rPr>
          <w:rFonts w:ascii="Palatino Linotype" w:hAnsi="Palatino Linotype"/>
          <w:sz w:val="21"/>
          <w:szCs w:val="21"/>
        </w:rPr>
        <w:t>27</w:t>
      </w:r>
      <w:r w:rsidRPr="00B448B1">
        <w:rPr>
          <w:rFonts w:ascii="Palatino Linotype" w:hAnsi="Palatino Linotype"/>
          <w:sz w:val="21"/>
          <w:szCs w:val="21"/>
        </w:rPr>
        <w:t xml:space="preserve"> Σεπτεμβρίου 2019</w:t>
      </w:r>
    </w:p>
    <w:p w:rsidR="00B66780" w:rsidRPr="00B448B1" w:rsidRDefault="00B66780" w:rsidP="00B66780">
      <w:pPr>
        <w:jc w:val="right"/>
        <w:rPr>
          <w:rFonts w:ascii="Palatino Linotype" w:hAnsi="Palatino Linotype"/>
          <w:b/>
          <w:sz w:val="21"/>
          <w:szCs w:val="21"/>
        </w:rPr>
      </w:pPr>
    </w:p>
    <w:p w:rsidR="00B66780" w:rsidRPr="00B448B1" w:rsidRDefault="00B66780" w:rsidP="00452FDD">
      <w:pPr>
        <w:spacing w:line="360" w:lineRule="auto"/>
        <w:jc w:val="right"/>
        <w:rPr>
          <w:rFonts w:ascii="Palatino Linotype" w:hAnsi="Palatino Linotype"/>
          <w:b/>
          <w:sz w:val="21"/>
          <w:szCs w:val="21"/>
        </w:rPr>
      </w:pPr>
    </w:p>
    <w:p w:rsidR="00B448B1" w:rsidRPr="00283111" w:rsidRDefault="006E1FE3" w:rsidP="00452FDD">
      <w:pPr>
        <w:spacing w:line="360" w:lineRule="auto"/>
        <w:jc w:val="both"/>
        <w:rPr>
          <w:rFonts w:ascii="Palatino Linotype" w:hAnsi="Palatino Linotype"/>
          <w:color w:val="0070C0"/>
          <w:sz w:val="21"/>
          <w:szCs w:val="21"/>
        </w:rPr>
      </w:pPr>
      <w:bookmarkStart w:id="0" w:name="_GoBack"/>
      <w:bookmarkEnd w:id="0"/>
      <w:r>
        <w:rPr>
          <w:rFonts w:ascii="Palatino Linotype" w:hAnsi="Palatino Linotype"/>
          <w:sz w:val="21"/>
          <w:szCs w:val="21"/>
        </w:rPr>
        <w:t>Σας</w:t>
      </w:r>
      <w:r w:rsidR="00B448B1" w:rsidRPr="00283111">
        <w:rPr>
          <w:rFonts w:ascii="Palatino Linotype" w:hAnsi="Palatino Linotype"/>
          <w:sz w:val="21"/>
          <w:szCs w:val="21"/>
        </w:rPr>
        <w:t xml:space="preserve"> ενημερώνουμε ότι </w:t>
      </w:r>
      <w:r w:rsidR="00B448B1" w:rsidRPr="00283111">
        <w:rPr>
          <w:rFonts w:ascii="Palatino Linotype" w:hAnsi="Palatino Linotype"/>
          <w:b/>
          <w:sz w:val="21"/>
          <w:szCs w:val="21"/>
        </w:rPr>
        <w:t>οι βεβαιώσεις αρχικής εγγραφής</w:t>
      </w:r>
      <w:r w:rsidR="00B448B1" w:rsidRPr="00283111">
        <w:rPr>
          <w:rFonts w:ascii="Palatino Linotype" w:hAnsi="Palatino Linotype"/>
          <w:sz w:val="21"/>
          <w:szCs w:val="21"/>
        </w:rPr>
        <w:t xml:space="preserve"> στο Τμήμα Μηχανικών Οικονομίας και Διοίκησης </w:t>
      </w:r>
      <w:r w:rsidR="00B448B1" w:rsidRPr="00B448B1">
        <w:rPr>
          <w:rFonts w:ascii="Palatino Linotype" w:hAnsi="Palatino Linotype"/>
          <w:b/>
          <w:sz w:val="21"/>
          <w:szCs w:val="21"/>
        </w:rPr>
        <w:t>τόσο για χρήση στη στρατολογία όσο και αυτές για κάθε χρήση,</w:t>
      </w:r>
      <w:r w:rsidR="00B448B1" w:rsidRPr="00283111">
        <w:rPr>
          <w:rFonts w:ascii="Palatino Linotype" w:hAnsi="Palatino Linotype"/>
          <w:sz w:val="21"/>
          <w:szCs w:val="21"/>
        </w:rPr>
        <w:t xml:space="preserve"> </w:t>
      </w:r>
      <w:r w:rsidR="00B448B1" w:rsidRPr="00B448B1">
        <w:rPr>
          <w:rFonts w:ascii="Palatino Linotype" w:hAnsi="Palatino Linotype"/>
          <w:sz w:val="21"/>
          <w:szCs w:val="21"/>
          <w:u w:val="single"/>
        </w:rPr>
        <w:t>θα επιδοθούν στους πρωτοετείς μετά το πέρας των εγγραφών αλλά και της διαδικασίας ταυτοποίησης από τη Γραμματεία</w:t>
      </w:r>
      <w:r w:rsidR="00B448B1" w:rsidRPr="00283111">
        <w:rPr>
          <w:rFonts w:ascii="Palatino Linotype" w:hAnsi="Palatino Linotype"/>
          <w:sz w:val="21"/>
          <w:szCs w:val="21"/>
        </w:rPr>
        <w:t xml:space="preserve">. Σε κάθε περίπτωση θα ενημερωθείτε για την παραλαβή τους με νεότερη ανακοίνωση στο </w:t>
      </w:r>
      <w:r w:rsidR="00B448B1" w:rsidRPr="00283111">
        <w:rPr>
          <w:rFonts w:ascii="Palatino Linotype" w:hAnsi="Palatino Linotype"/>
          <w:sz w:val="21"/>
          <w:szCs w:val="21"/>
          <w:lang w:val="en-US"/>
        </w:rPr>
        <w:t>site</w:t>
      </w:r>
      <w:r w:rsidR="00B448B1" w:rsidRPr="00283111">
        <w:rPr>
          <w:rFonts w:ascii="Palatino Linotype" w:hAnsi="Palatino Linotype"/>
          <w:sz w:val="21"/>
          <w:szCs w:val="21"/>
        </w:rPr>
        <w:t xml:space="preserve"> του Τμήματος Μηχανικών Οικονομίας και Διοίκησης (</w:t>
      </w:r>
      <w:hyperlink r:id="rId5" w:history="1">
        <w:r w:rsidR="00B448B1" w:rsidRPr="00283111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www</w:t>
        </w:r>
        <w:r w:rsidR="00B448B1" w:rsidRPr="00283111">
          <w:rPr>
            <w:rStyle w:val="-"/>
            <w:rFonts w:ascii="Palatino Linotype" w:hAnsi="Palatino Linotype"/>
            <w:color w:val="0070C0"/>
            <w:sz w:val="21"/>
            <w:szCs w:val="21"/>
          </w:rPr>
          <w:t>.</w:t>
        </w:r>
        <w:r w:rsidR="00B448B1" w:rsidRPr="00283111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fme</w:t>
        </w:r>
        <w:r w:rsidR="00B448B1" w:rsidRPr="00283111">
          <w:rPr>
            <w:rStyle w:val="-"/>
            <w:rFonts w:ascii="Palatino Linotype" w:hAnsi="Palatino Linotype"/>
            <w:color w:val="0070C0"/>
            <w:sz w:val="21"/>
            <w:szCs w:val="21"/>
          </w:rPr>
          <w:t>.</w:t>
        </w:r>
        <w:r w:rsidR="00B448B1" w:rsidRPr="00283111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aegean</w:t>
        </w:r>
        <w:r w:rsidR="00B448B1" w:rsidRPr="00283111">
          <w:rPr>
            <w:rStyle w:val="-"/>
            <w:rFonts w:ascii="Palatino Linotype" w:hAnsi="Palatino Linotype"/>
            <w:color w:val="0070C0"/>
            <w:sz w:val="21"/>
            <w:szCs w:val="21"/>
          </w:rPr>
          <w:t>.</w:t>
        </w:r>
        <w:r w:rsidR="00B448B1" w:rsidRPr="00283111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gr</w:t>
        </w:r>
      </w:hyperlink>
      <w:r w:rsidR="00B448B1" w:rsidRPr="00283111">
        <w:rPr>
          <w:rFonts w:ascii="Palatino Linotype" w:hAnsi="Palatino Linotype"/>
          <w:color w:val="0070C0"/>
          <w:sz w:val="21"/>
          <w:szCs w:val="21"/>
        </w:rPr>
        <w:t xml:space="preserve"> )</w:t>
      </w:r>
    </w:p>
    <w:p w:rsidR="00B448B1" w:rsidRPr="00283111" w:rsidRDefault="00B448B1" w:rsidP="00B448B1">
      <w:pPr>
        <w:jc w:val="both"/>
        <w:rPr>
          <w:rFonts w:ascii="Palatino Linotype" w:hAnsi="Palatino Linotype"/>
          <w:color w:val="0070C0"/>
          <w:sz w:val="21"/>
          <w:szCs w:val="21"/>
        </w:rPr>
      </w:pPr>
    </w:p>
    <w:p w:rsidR="00B448B1" w:rsidRPr="00283111" w:rsidRDefault="00B448B1" w:rsidP="00EA7477">
      <w:pPr>
        <w:ind w:right="-199"/>
        <w:jc w:val="both"/>
        <w:rPr>
          <w:rFonts w:ascii="Palatino Linotype" w:hAnsi="Palatino Linotype"/>
          <w:sz w:val="21"/>
          <w:szCs w:val="21"/>
        </w:rPr>
      </w:pPr>
      <w:r w:rsidRPr="00283111">
        <w:rPr>
          <w:rFonts w:ascii="Palatino Linotype" w:hAnsi="Palatino Linotype"/>
          <w:sz w:val="21"/>
          <w:szCs w:val="21"/>
        </w:rPr>
        <w:t xml:space="preserve">                                                                                                 </w:t>
      </w:r>
      <w:r w:rsidR="00EA7477">
        <w:rPr>
          <w:rFonts w:ascii="Palatino Linotype" w:hAnsi="Palatino Linotype"/>
          <w:sz w:val="21"/>
          <w:szCs w:val="21"/>
        </w:rPr>
        <w:tab/>
      </w:r>
      <w:r w:rsidR="00EA7477">
        <w:rPr>
          <w:rFonts w:ascii="Palatino Linotype" w:hAnsi="Palatino Linotype"/>
          <w:sz w:val="21"/>
          <w:szCs w:val="21"/>
        </w:rPr>
        <w:tab/>
      </w:r>
      <w:r w:rsidRPr="00283111">
        <w:rPr>
          <w:rFonts w:ascii="Palatino Linotype" w:hAnsi="Palatino Linotype"/>
          <w:sz w:val="21"/>
          <w:szCs w:val="21"/>
        </w:rPr>
        <w:t xml:space="preserve"> Γραμματεία ΤΜΟΔ</w:t>
      </w:r>
    </w:p>
    <w:p w:rsidR="00B448B1" w:rsidRDefault="00B448B1" w:rsidP="00B66780">
      <w:pPr>
        <w:jc w:val="right"/>
        <w:rPr>
          <w:rFonts w:ascii="Palatino Linotype" w:hAnsi="Palatino Linotype"/>
          <w:sz w:val="21"/>
          <w:szCs w:val="21"/>
        </w:rPr>
      </w:pPr>
    </w:p>
    <w:p w:rsidR="00B448B1" w:rsidRPr="00B66780" w:rsidRDefault="00B448B1" w:rsidP="00B66780">
      <w:pPr>
        <w:jc w:val="right"/>
        <w:rPr>
          <w:rFonts w:ascii="Palatino Linotype" w:hAnsi="Palatino Linotype"/>
          <w:sz w:val="21"/>
          <w:szCs w:val="21"/>
        </w:rPr>
      </w:pPr>
    </w:p>
    <w:sectPr w:rsidR="00B448B1" w:rsidRPr="00B667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352DB"/>
    <w:multiLevelType w:val="hybridMultilevel"/>
    <w:tmpl w:val="3AE02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80"/>
    <w:rsid w:val="00090D63"/>
    <w:rsid w:val="0019129A"/>
    <w:rsid w:val="00194B97"/>
    <w:rsid w:val="001F1746"/>
    <w:rsid w:val="003852CB"/>
    <w:rsid w:val="00452FDD"/>
    <w:rsid w:val="005B030E"/>
    <w:rsid w:val="006E1FE3"/>
    <w:rsid w:val="0087483D"/>
    <w:rsid w:val="00976E14"/>
    <w:rsid w:val="00995320"/>
    <w:rsid w:val="00B448B1"/>
    <w:rsid w:val="00B66780"/>
    <w:rsid w:val="00EA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56E4A-F856-4158-B865-0C169042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8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66780"/>
    <w:rPr>
      <w:color w:val="0563C1"/>
      <w:u w:val="single"/>
    </w:rPr>
  </w:style>
  <w:style w:type="paragraph" w:customStyle="1" w:styleId="rtejustify">
    <w:name w:val="rtejustify"/>
    <w:basedOn w:val="a"/>
    <w:rsid w:val="00B448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B448B1"/>
    <w:pPr>
      <w:ind w:left="720"/>
      <w:contextualSpacing/>
    </w:pPr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1F17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me.aegea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</cp:revision>
  <dcterms:created xsi:type="dcterms:W3CDTF">2019-09-27T09:29:00Z</dcterms:created>
  <dcterms:modified xsi:type="dcterms:W3CDTF">2019-09-27T09:51:00Z</dcterms:modified>
</cp:coreProperties>
</file>